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64" w:rsidRDefault="00045264" w:rsidP="00045264">
      <w:pPr>
        <w:rPr>
          <w:rFonts w:ascii="Arial" w:hAnsi="Arial" w:cs="Arial"/>
          <w:b/>
          <w:color w:val="FF6600"/>
          <w:sz w:val="52"/>
          <w:szCs w:val="52"/>
        </w:rPr>
      </w:pPr>
      <w:bookmarkStart w:id="0" w:name="_GoBack"/>
      <w:bookmarkEnd w:id="0"/>
      <w:r>
        <w:rPr>
          <w:rFonts w:ascii="Arial" w:hAnsi="Arial" w:cs="Arial"/>
          <w:b/>
          <w:color w:val="FF6600"/>
          <w:sz w:val="52"/>
          <w:szCs w:val="52"/>
        </w:rPr>
        <w:t>UNDERHÅLLSANSVAR I EN BOSTADSRÄTT.</w:t>
      </w:r>
    </w:p>
    <w:p w:rsidR="00045264" w:rsidRDefault="00045264" w:rsidP="00045264">
      <w:pPr>
        <w:rPr>
          <w:rFonts w:ascii="Arial" w:hAnsi="Arial" w:cs="Arial"/>
          <w:color w:val="000000"/>
        </w:rPr>
      </w:pPr>
    </w:p>
    <w:p w:rsidR="00045264" w:rsidRDefault="00045264" w:rsidP="00045264">
      <w:pPr>
        <w:rPr>
          <w:rFonts w:ascii="Arial" w:hAnsi="Arial" w:cs="Arial"/>
          <w:color w:val="000000"/>
        </w:rPr>
      </w:pPr>
    </w:p>
    <w:p w:rsidR="00045264" w:rsidRDefault="00045264" w:rsidP="00045264">
      <w:pPr>
        <w:rPr>
          <w:rFonts w:ascii="Arial" w:hAnsi="Arial" w:cs="Arial"/>
          <w:color w:val="000000"/>
        </w:rPr>
      </w:pPr>
      <w:r>
        <w:rPr>
          <w:rFonts w:ascii="Arial" w:hAnsi="Arial" w:cs="Arial"/>
          <w:color w:val="000000"/>
        </w:rPr>
        <w:t>I en bostadsrätt har du som ägare ett visst ansvar för skötsel och underhåll av din lägenhet, här följer en lista över vilka områden som bostadsrättsföreningen ansvarar för och vilka områden du som bostadsrättsägare ska sköta.</w:t>
      </w:r>
    </w:p>
    <w:p w:rsidR="00045264" w:rsidRDefault="00045264" w:rsidP="00045264">
      <w:pPr>
        <w:rPr>
          <w:rFonts w:ascii="Arial" w:hAnsi="Arial" w:cs="Arial"/>
          <w:color w:val="000000"/>
        </w:rPr>
      </w:pPr>
    </w:p>
    <w:p w:rsidR="00045264" w:rsidRPr="00051F23" w:rsidRDefault="00045264" w:rsidP="00045264">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c>
          <w:tcPr>
            <w:tcW w:w="3888"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rPr>
              <w:t>Byggdel</w:t>
            </w:r>
          </w:p>
        </w:tc>
        <w:tc>
          <w:tcPr>
            <w:tcW w:w="1440" w:type="dxa"/>
            <w:vAlign w:val="center"/>
          </w:tcPr>
          <w:p w:rsidR="00045264" w:rsidRPr="00D04D5A" w:rsidRDefault="00045264" w:rsidP="00FD5B08">
            <w:pPr>
              <w:jc w:val="center"/>
              <w:rPr>
                <w:rFonts w:ascii="Arial" w:hAnsi="Arial" w:cs="Arial"/>
                <w:b/>
                <w:color w:val="000000"/>
              </w:rPr>
            </w:pPr>
            <w:proofErr w:type="spellStart"/>
            <w:r w:rsidRPr="00D04D5A">
              <w:rPr>
                <w:rFonts w:ascii="Arial" w:hAnsi="Arial" w:cs="Arial"/>
                <w:b/>
                <w:color w:val="000000"/>
              </w:rPr>
              <w:t>Brf.s</w:t>
            </w:r>
            <w:proofErr w:type="spellEnd"/>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1440"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rPr>
              <w:t>Medlems</w:t>
            </w:r>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3407"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rPr>
              <w:t>Anmärkning</w:t>
            </w:r>
          </w:p>
        </w:tc>
      </w:tr>
    </w:tbl>
    <w:p w:rsidR="00045264" w:rsidRPr="001B43A3" w:rsidRDefault="00045264" w:rsidP="00045264">
      <w:pPr>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Ytterdörr</w:t>
            </w:r>
          </w:p>
        </w:tc>
        <w:tc>
          <w:tcPr>
            <w:tcW w:w="1440" w:type="dxa"/>
            <w:vAlign w:val="center"/>
          </w:tcPr>
          <w:p w:rsidR="00045264" w:rsidRPr="00D04D5A" w:rsidRDefault="00045264" w:rsidP="00FD5B08">
            <w:pPr>
              <w:rPr>
                <w:rFonts w:ascii="Arial" w:hAnsi="Arial" w:cs="Arial"/>
                <w:b/>
                <w:color w:val="000000"/>
              </w:rPr>
            </w:pPr>
          </w:p>
        </w:tc>
        <w:tc>
          <w:tcPr>
            <w:tcW w:w="1440" w:type="dxa"/>
            <w:vAlign w:val="center"/>
          </w:tcPr>
          <w:p w:rsidR="00045264" w:rsidRPr="00D04D5A" w:rsidRDefault="00045264" w:rsidP="00FD5B08">
            <w:pP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Ytbehandling av utsida ytterdörr</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Ytbehandling insida ytterdörr, lister, foder, karm mm.</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Vid byte av dörr ska gällande normer för brandklass och ljud uppfyllas.</w:t>
            </w: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Lås, handtag, ringklocka och beslag.</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p>
        </w:tc>
      </w:tr>
    </w:tbl>
    <w:p w:rsidR="00045264" w:rsidRPr="001B43A3" w:rsidRDefault="00045264" w:rsidP="00045264">
      <w:pPr>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caps/>
                <w:color w:val="FF6600"/>
              </w:rPr>
            </w:pPr>
            <w:r w:rsidRPr="00D04D5A">
              <w:rPr>
                <w:rFonts w:ascii="Arial" w:hAnsi="Arial" w:cs="Arial"/>
                <w:b/>
                <w:caps/>
                <w:color w:val="FF6600"/>
              </w:rPr>
              <w:t>Golv</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Parkett och klinker.</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I badrum ingår även bakomliggande fuktspärr.</w:t>
            </w:r>
          </w:p>
        </w:tc>
      </w:tr>
    </w:tbl>
    <w:p w:rsidR="00045264" w:rsidRPr="001B43A3" w:rsidRDefault="00045264" w:rsidP="00045264">
      <w:pPr>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Fönster och fönsterdörrar</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Yttre målning</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Karm och båge</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 xml:space="preserve">Inre målning </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Fönsterglas, spröjs, kitt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EE07C1" w:rsidRDefault="00045264" w:rsidP="00FD5B08">
            <w:pPr>
              <w:rPr>
                <w:rFonts w:ascii="Arial" w:hAnsi="Arial" w:cs="Arial"/>
                <w:color w:val="000000"/>
                <w:lang w:val="nb-NO"/>
              </w:rPr>
            </w:pPr>
            <w:r w:rsidRPr="00EE07C1">
              <w:rPr>
                <w:rFonts w:ascii="Arial" w:hAnsi="Arial" w:cs="Arial"/>
                <w:color w:val="000000"/>
                <w:sz w:val="22"/>
                <w:szCs w:val="22"/>
                <w:lang w:val="nb-NO"/>
              </w:rPr>
              <w:t xml:space="preserve">Beslag, </w:t>
            </w:r>
            <w:proofErr w:type="spellStart"/>
            <w:r w:rsidRPr="00EE07C1">
              <w:rPr>
                <w:rFonts w:ascii="Arial" w:hAnsi="Arial" w:cs="Arial"/>
                <w:color w:val="000000"/>
                <w:sz w:val="22"/>
                <w:szCs w:val="22"/>
                <w:lang w:val="nb-NO"/>
              </w:rPr>
              <w:t>spanjolett</w:t>
            </w:r>
            <w:proofErr w:type="spellEnd"/>
            <w:r w:rsidRPr="00EE07C1">
              <w:rPr>
                <w:rFonts w:ascii="Arial" w:hAnsi="Arial" w:cs="Arial"/>
                <w:color w:val="000000"/>
                <w:sz w:val="22"/>
                <w:szCs w:val="22"/>
                <w:lang w:val="nb-NO"/>
              </w:rPr>
              <w:t xml:space="preserve">, </w:t>
            </w:r>
            <w:proofErr w:type="spellStart"/>
            <w:r w:rsidRPr="00EE07C1">
              <w:rPr>
                <w:rFonts w:ascii="Arial" w:hAnsi="Arial" w:cs="Arial"/>
                <w:color w:val="000000"/>
                <w:sz w:val="22"/>
                <w:szCs w:val="22"/>
                <w:lang w:val="nb-NO"/>
              </w:rPr>
              <w:t>handtag</w:t>
            </w:r>
            <w:proofErr w:type="spellEnd"/>
            <w:r w:rsidRPr="00EE07C1">
              <w:rPr>
                <w:rFonts w:ascii="Arial" w:hAnsi="Arial" w:cs="Arial"/>
                <w:color w:val="000000"/>
                <w:sz w:val="22"/>
                <w:szCs w:val="22"/>
                <w:lang w:val="nb-NO"/>
              </w:rPr>
              <w:t xml:space="preserve">, </w:t>
            </w:r>
            <w:proofErr w:type="spellStart"/>
            <w:r w:rsidRPr="00EE07C1">
              <w:rPr>
                <w:rFonts w:ascii="Arial" w:hAnsi="Arial" w:cs="Arial"/>
                <w:color w:val="000000"/>
                <w:sz w:val="22"/>
                <w:szCs w:val="22"/>
                <w:lang w:val="nb-NO"/>
              </w:rPr>
              <w:t>tätningslister</w:t>
            </w:r>
            <w:proofErr w:type="spellEnd"/>
            <w:r w:rsidRPr="00EE07C1">
              <w:rPr>
                <w:rFonts w:ascii="Arial" w:hAnsi="Arial" w:cs="Arial"/>
                <w:color w:val="000000"/>
                <w:sz w:val="22"/>
                <w:szCs w:val="22"/>
                <w:lang w:val="nb-NO"/>
              </w:rPr>
              <w:t>, persienner</w:t>
            </w:r>
            <w:r>
              <w:rPr>
                <w:rFonts w:ascii="Arial" w:hAnsi="Arial" w:cs="Arial"/>
                <w:color w:val="000000"/>
                <w:sz w:val="22"/>
                <w:szCs w:val="22"/>
                <w:lang w:val="nb-NO"/>
              </w:rPr>
              <w:t>, markiser</w:t>
            </w:r>
          </w:p>
        </w:tc>
        <w:tc>
          <w:tcPr>
            <w:tcW w:w="1440" w:type="dxa"/>
            <w:vAlign w:val="center"/>
          </w:tcPr>
          <w:p w:rsidR="00045264" w:rsidRPr="00EE07C1" w:rsidRDefault="00045264" w:rsidP="00FD5B08">
            <w:pPr>
              <w:jc w:val="center"/>
              <w:rPr>
                <w:rFonts w:ascii="Arial" w:hAnsi="Arial" w:cs="Arial"/>
                <w:b/>
                <w:color w:val="000000"/>
                <w:sz w:val="28"/>
                <w:szCs w:val="28"/>
                <w:lang w:val="nb-NO"/>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color w:val="000000"/>
                <w:sz w:val="28"/>
                <w:szCs w:val="28"/>
              </w:rPr>
              <w:t></w:t>
            </w:r>
          </w:p>
        </w:tc>
        <w:tc>
          <w:tcPr>
            <w:tcW w:w="3407" w:type="dxa"/>
            <w:vAlign w:val="center"/>
          </w:tcPr>
          <w:p w:rsidR="00045264" w:rsidRPr="00D04D5A" w:rsidRDefault="00045264" w:rsidP="00FD5B08">
            <w:pPr>
              <w:rPr>
                <w:rFonts w:ascii="Arial" w:hAnsi="Arial" w:cs="Arial"/>
                <w:color w:val="000000"/>
              </w:rPr>
            </w:pPr>
          </w:p>
        </w:tc>
      </w:tr>
    </w:tbl>
    <w:p w:rsidR="00045264" w:rsidRPr="001B43A3" w:rsidRDefault="00045264" w:rsidP="00045264">
      <w:pPr>
        <w:rPr>
          <w:rFonts w:ascii="Arial" w:hAnsi="Arial" w:cs="Arial"/>
          <w:b/>
          <w:color w:val="000000"/>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Balkong</w:t>
            </w:r>
            <w:r>
              <w:rPr>
                <w:rFonts w:ascii="Arial" w:hAnsi="Arial" w:cs="Arial"/>
                <w:b/>
                <w:caps/>
                <w:color w:val="FF6600"/>
              </w:rPr>
              <w:t>, Uteplatser, takTerrasser</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Underhåll av räcke, balkongtak och utsida av balkongfront.</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Ytbehandling av balkong</w:t>
            </w:r>
            <w:r>
              <w:rPr>
                <w:rFonts w:ascii="Arial" w:hAnsi="Arial" w:cs="Arial"/>
                <w:color w:val="000000"/>
                <w:sz w:val="22"/>
                <w:szCs w:val="22"/>
              </w:rPr>
              <w:t>- och terrass</w:t>
            </w:r>
            <w:r w:rsidRPr="00D04D5A">
              <w:rPr>
                <w:rFonts w:ascii="Arial" w:hAnsi="Arial" w:cs="Arial"/>
                <w:color w:val="000000"/>
                <w:sz w:val="22"/>
                <w:szCs w:val="22"/>
              </w:rPr>
              <w:t>golv</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Pr>
                <w:rFonts w:ascii="Arial" w:hAnsi="Arial" w:cs="Arial"/>
                <w:color w:val="000000"/>
                <w:sz w:val="22"/>
                <w:szCs w:val="22"/>
              </w:rPr>
              <w:lastRenderedPageBreak/>
              <w:t>Rengöring av golv och räcken</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bl>
    <w:p w:rsidR="00045264" w:rsidRDefault="00045264" w:rsidP="00045264">
      <w:pPr>
        <w:rPr>
          <w:rFonts w:ascii="Arial" w:hAnsi="Arial" w:cs="Arial"/>
          <w:b/>
          <w:color w:val="000000"/>
          <w:sz w:val="28"/>
          <w:szCs w:val="28"/>
        </w:rPr>
      </w:pPr>
    </w:p>
    <w:p w:rsidR="00045264" w:rsidRDefault="00045264" w:rsidP="00045264">
      <w:pPr>
        <w:rPr>
          <w:rFonts w:ascii="Arial" w:hAnsi="Arial" w:cs="Arial"/>
          <w:b/>
          <w:color w:val="000000"/>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c>
          <w:tcPr>
            <w:tcW w:w="3888"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sz w:val="28"/>
                <w:szCs w:val="28"/>
              </w:rPr>
              <w:br w:type="page"/>
            </w:r>
            <w:r w:rsidRPr="00D04D5A">
              <w:rPr>
                <w:rFonts w:ascii="Arial" w:hAnsi="Arial" w:cs="Arial"/>
                <w:b/>
                <w:color w:val="000000"/>
              </w:rPr>
              <w:t>Byggdel</w:t>
            </w:r>
          </w:p>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roofErr w:type="spellStart"/>
            <w:r w:rsidRPr="00D04D5A">
              <w:rPr>
                <w:rFonts w:ascii="Arial" w:hAnsi="Arial" w:cs="Arial"/>
                <w:b/>
                <w:color w:val="000000"/>
              </w:rPr>
              <w:t>Brf.s</w:t>
            </w:r>
            <w:proofErr w:type="spellEnd"/>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1440"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rPr>
              <w:t>Medlems</w:t>
            </w:r>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3407" w:type="dxa"/>
            <w:vAlign w:val="center"/>
          </w:tcPr>
          <w:p w:rsidR="00045264" w:rsidRPr="00D04D5A" w:rsidRDefault="00045264" w:rsidP="00FD5B08">
            <w:pPr>
              <w:jc w:val="center"/>
              <w:rPr>
                <w:rFonts w:ascii="Arial" w:hAnsi="Arial" w:cs="Arial"/>
                <w:b/>
                <w:color w:val="000000"/>
              </w:rPr>
            </w:pPr>
            <w:r w:rsidRPr="00D04D5A">
              <w:rPr>
                <w:rFonts w:ascii="Arial" w:hAnsi="Arial" w:cs="Arial"/>
                <w:b/>
                <w:color w:val="000000"/>
              </w:rPr>
              <w:t>Anmärkning</w:t>
            </w:r>
          </w:p>
        </w:tc>
      </w:tr>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VVS-artiklar</w:t>
            </w:r>
          </w:p>
        </w:tc>
        <w:tc>
          <w:tcPr>
            <w:tcW w:w="1440" w:type="dxa"/>
            <w:vAlign w:val="center"/>
          </w:tcPr>
          <w:p w:rsidR="00045264" w:rsidRPr="00D04D5A" w:rsidRDefault="00045264" w:rsidP="00FD5B08">
            <w:pPr>
              <w:rPr>
                <w:rFonts w:ascii="Arial" w:hAnsi="Arial" w:cs="Arial"/>
                <w:b/>
                <w:color w:val="000000"/>
              </w:rPr>
            </w:pPr>
          </w:p>
        </w:tc>
        <w:tc>
          <w:tcPr>
            <w:tcW w:w="1440" w:type="dxa"/>
            <w:vAlign w:val="center"/>
          </w:tcPr>
          <w:p w:rsidR="00045264" w:rsidRPr="00D04D5A" w:rsidRDefault="00045264" w:rsidP="00FD5B08">
            <w:pP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39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Tvättställ, blandare, vattenlås, diskbänk, avstängningsventil, packningar och bottenventiler.</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Badkar, duschkabin och duschslang</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WC-stol, porslin och sits.</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Avloppsledningar med golvbrunn.</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Rengöring och underhåll svarar medlemmen för.</w:t>
            </w:r>
          </w:p>
        </w:tc>
      </w:tr>
    </w:tbl>
    <w:p w:rsidR="00045264" w:rsidRPr="00933733" w:rsidRDefault="00045264" w:rsidP="00045264">
      <w:pPr>
        <w:tabs>
          <w:tab w:val="left" w:pos="8600"/>
        </w:tabs>
        <w:rPr>
          <w:rFonts w:ascii="Arial" w:hAnsi="Arial" w:cs="Arial"/>
          <w:b/>
          <w:color w:val="FF66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 xml:space="preserve">Väggar och tak </w:t>
            </w:r>
          </w:p>
        </w:tc>
        <w:tc>
          <w:tcPr>
            <w:tcW w:w="1440" w:type="dxa"/>
            <w:vAlign w:val="center"/>
          </w:tcPr>
          <w:p w:rsidR="00045264" w:rsidRPr="00D04D5A" w:rsidRDefault="00045264" w:rsidP="00FD5B08">
            <w:pPr>
              <w:rPr>
                <w:rFonts w:ascii="Arial" w:hAnsi="Arial" w:cs="Arial"/>
                <w:b/>
                <w:color w:val="FF6600"/>
              </w:rPr>
            </w:pPr>
          </w:p>
        </w:tc>
        <w:tc>
          <w:tcPr>
            <w:tcW w:w="1440" w:type="dxa"/>
            <w:vAlign w:val="center"/>
          </w:tcPr>
          <w:p w:rsidR="00045264" w:rsidRPr="00D04D5A" w:rsidRDefault="00045264" w:rsidP="00FD5B08">
            <w:pPr>
              <w:rPr>
                <w:rFonts w:ascii="Arial" w:hAnsi="Arial" w:cs="Arial"/>
                <w:b/>
                <w:color w:val="FF6600"/>
              </w:rPr>
            </w:pPr>
          </w:p>
        </w:tc>
        <w:tc>
          <w:tcPr>
            <w:tcW w:w="3407" w:type="dxa"/>
            <w:vAlign w:val="center"/>
          </w:tcPr>
          <w:p w:rsidR="00045264" w:rsidRPr="00D04D5A" w:rsidRDefault="00045264" w:rsidP="00FD5B08">
            <w:pPr>
              <w:rPr>
                <w:rFonts w:ascii="Arial" w:hAnsi="Arial" w:cs="Arial"/>
                <w:b/>
                <w:color w:val="FF6600"/>
              </w:rPr>
            </w:pPr>
          </w:p>
        </w:tc>
      </w:tr>
      <w:tr w:rsidR="00045264" w:rsidRPr="00D04D5A" w:rsidTr="00FD5B08">
        <w:trPr>
          <w:trHeight w:val="39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Ytskikt på väggar och tak</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b/>
                <w:color w:val="000000"/>
              </w:rPr>
            </w:pPr>
          </w:p>
        </w:tc>
      </w:tr>
    </w:tbl>
    <w:p w:rsidR="00045264" w:rsidRDefault="00045264" w:rsidP="00045264">
      <w:pPr>
        <w:tabs>
          <w:tab w:val="left" w:pos="8600"/>
        </w:tabs>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 xml:space="preserve">Vitvaror </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Kyl och frys</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Spishäll och ugn</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Mikrovågsugn</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Köksfläkt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Wingdings" w:hAnsi="Wingdings"/>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Diskmaskin</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Wingdings" w:hAnsi="Wingdings"/>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Tvättmaskin och torktumlare</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Wingdings" w:hAnsi="Wingdings"/>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bl>
    <w:p w:rsidR="00045264" w:rsidRDefault="00045264" w:rsidP="00045264">
      <w:pPr>
        <w:tabs>
          <w:tab w:val="left" w:pos="8600"/>
        </w:tabs>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Ventilation och värme</w:t>
            </w:r>
          </w:p>
        </w:tc>
        <w:tc>
          <w:tcPr>
            <w:tcW w:w="1440" w:type="dxa"/>
            <w:vAlign w:val="center"/>
          </w:tcPr>
          <w:p w:rsidR="00045264" w:rsidRPr="00D04D5A" w:rsidRDefault="00045264" w:rsidP="00FD5B08">
            <w:pPr>
              <w:rPr>
                <w:rFonts w:ascii="Arial" w:hAnsi="Arial" w:cs="Arial"/>
                <w:b/>
                <w:color w:val="000000"/>
              </w:rPr>
            </w:pPr>
          </w:p>
        </w:tc>
        <w:tc>
          <w:tcPr>
            <w:tcW w:w="1440" w:type="dxa"/>
            <w:vAlign w:val="center"/>
          </w:tcPr>
          <w:p w:rsidR="00045264" w:rsidRPr="00D04D5A" w:rsidRDefault="00045264" w:rsidP="00FD5B08">
            <w:pP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39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Ventilationskanaler samt köksfläkt och spiskåpa som utgör del av husets ventilation</w:t>
            </w:r>
          </w:p>
        </w:tc>
        <w:tc>
          <w:tcPr>
            <w:tcW w:w="1440" w:type="dxa"/>
            <w:vAlign w:val="center"/>
          </w:tcPr>
          <w:p w:rsidR="00045264" w:rsidRPr="00D04D5A" w:rsidRDefault="00045264" w:rsidP="00FD5B08">
            <w:pPr>
              <w:jc w:val="center"/>
              <w:rPr>
                <w:rFonts w:ascii="Arial" w:hAnsi="Arial" w:cs="Arial"/>
                <w:b/>
                <w:color w:val="000000"/>
              </w:rPr>
            </w:pPr>
            <w:r w:rsidRPr="00D04D5A">
              <w:rPr>
                <w:rFonts w:ascii="Wingdings" w:hAnsi="Wingdings"/>
                <w:sz w:val="28"/>
                <w:szCs w:val="28"/>
              </w:rPr>
              <w:t></w:t>
            </w: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Ventilationsdon</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Radiatorer, värmeledning ventil och termostat.</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bl>
    <w:p w:rsidR="00045264" w:rsidRDefault="00045264" w:rsidP="00045264">
      <w:pPr>
        <w:tabs>
          <w:tab w:val="left" w:pos="8600"/>
        </w:tabs>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El-artiklar</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lastRenderedPageBreak/>
              <w:t>Strömbrytare och vägguttag</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proofErr w:type="spellStart"/>
            <w:r w:rsidRPr="00D04D5A">
              <w:rPr>
                <w:rFonts w:ascii="Arial" w:hAnsi="Arial" w:cs="Arial"/>
                <w:color w:val="000000"/>
                <w:sz w:val="22"/>
                <w:szCs w:val="22"/>
              </w:rPr>
              <w:t>Elcentral</w:t>
            </w:r>
            <w:proofErr w:type="spellEnd"/>
            <w:r w:rsidRPr="00D04D5A">
              <w:rPr>
                <w:rFonts w:ascii="Arial" w:hAnsi="Arial" w:cs="Arial"/>
                <w:color w:val="000000"/>
                <w:sz w:val="22"/>
                <w:szCs w:val="22"/>
              </w:rPr>
              <w:t xml:space="preserve"> och elledningar i lägenheten </w:t>
            </w:r>
          </w:p>
        </w:tc>
        <w:tc>
          <w:tcPr>
            <w:tcW w:w="1440" w:type="dxa"/>
            <w:tcBorders>
              <w:bottom w:val="single" w:sz="4" w:space="0" w:color="auto"/>
            </w:tcBorders>
            <w:vAlign w:val="center"/>
          </w:tcPr>
          <w:p w:rsidR="00045264" w:rsidRPr="00D04D5A" w:rsidRDefault="00045264" w:rsidP="00FD5B08">
            <w:pP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De delar som är synliga och bara tillhör den egna bostaden.</w:t>
            </w:r>
          </w:p>
        </w:tc>
      </w:tr>
    </w:tbl>
    <w:p w:rsidR="00045264" w:rsidRDefault="00045264" w:rsidP="00045264">
      <w:pPr>
        <w:tabs>
          <w:tab w:val="left" w:pos="8600"/>
        </w:tabs>
        <w:rPr>
          <w:rFonts w:ascii="Arial" w:hAnsi="Arial" w:cs="Arial"/>
          <w:b/>
          <w:color w:val="000000"/>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c>
          <w:tcPr>
            <w:tcW w:w="3888" w:type="dxa"/>
          </w:tcPr>
          <w:p w:rsidR="00045264" w:rsidRPr="00D04D5A" w:rsidRDefault="00045264" w:rsidP="00FD5B08">
            <w:pPr>
              <w:jc w:val="center"/>
              <w:rPr>
                <w:rFonts w:ascii="Arial" w:hAnsi="Arial" w:cs="Arial"/>
                <w:b/>
                <w:color w:val="000000"/>
              </w:rPr>
            </w:pPr>
            <w:r>
              <w:rPr>
                <w:rFonts w:ascii="Arial" w:hAnsi="Arial" w:cs="Arial"/>
                <w:b/>
                <w:color w:val="000000"/>
                <w:sz w:val="28"/>
                <w:szCs w:val="28"/>
              </w:rPr>
              <w:br w:type="page"/>
            </w:r>
            <w:r w:rsidRPr="00D04D5A">
              <w:rPr>
                <w:rFonts w:ascii="Arial" w:hAnsi="Arial" w:cs="Arial"/>
                <w:b/>
                <w:color w:val="000000"/>
                <w:sz w:val="28"/>
                <w:szCs w:val="28"/>
              </w:rPr>
              <w:br w:type="page"/>
            </w:r>
            <w:r w:rsidRPr="00D04D5A">
              <w:rPr>
                <w:rFonts w:ascii="Arial" w:hAnsi="Arial" w:cs="Arial"/>
                <w:b/>
                <w:color w:val="000000"/>
              </w:rPr>
              <w:t>Byggdel</w:t>
            </w:r>
          </w:p>
          <w:p w:rsidR="00045264" w:rsidRPr="00D04D5A" w:rsidRDefault="00045264" w:rsidP="00FD5B08">
            <w:pPr>
              <w:jc w:val="center"/>
              <w:rPr>
                <w:rFonts w:ascii="Arial" w:hAnsi="Arial" w:cs="Arial"/>
                <w:b/>
                <w:color w:val="000000"/>
              </w:rPr>
            </w:pPr>
          </w:p>
        </w:tc>
        <w:tc>
          <w:tcPr>
            <w:tcW w:w="1440" w:type="dxa"/>
          </w:tcPr>
          <w:p w:rsidR="00045264" w:rsidRPr="00D04D5A" w:rsidRDefault="00045264" w:rsidP="00FD5B08">
            <w:pPr>
              <w:jc w:val="center"/>
              <w:rPr>
                <w:rFonts w:ascii="Arial" w:hAnsi="Arial" w:cs="Arial"/>
                <w:b/>
                <w:color w:val="000000"/>
              </w:rPr>
            </w:pPr>
            <w:proofErr w:type="spellStart"/>
            <w:r w:rsidRPr="00D04D5A">
              <w:rPr>
                <w:rFonts w:ascii="Arial" w:hAnsi="Arial" w:cs="Arial"/>
                <w:b/>
                <w:color w:val="000000"/>
              </w:rPr>
              <w:t>Brf.s</w:t>
            </w:r>
            <w:proofErr w:type="spellEnd"/>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1440" w:type="dxa"/>
          </w:tcPr>
          <w:p w:rsidR="00045264" w:rsidRPr="00D04D5A" w:rsidRDefault="00045264" w:rsidP="00FD5B08">
            <w:pPr>
              <w:jc w:val="center"/>
              <w:rPr>
                <w:rFonts w:ascii="Arial" w:hAnsi="Arial" w:cs="Arial"/>
                <w:b/>
                <w:color w:val="000000"/>
              </w:rPr>
            </w:pPr>
            <w:r w:rsidRPr="00D04D5A">
              <w:rPr>
                <w:rFonts w:ascii="Arial" w:hAnsi="Arial" w:cs="Arial"/>
                <w:b/>
                <w:color w:val="000000"/>
              </w:rPr>
              <w:t>Medlems</w:t>
            </w:r>
          </w:p>
          <w:p w:rsidR="00045264" w:rsidRPr="00D04D5A" w:rsidRDefault="00045264" w:rsidP="00FD5B08">
            <w:pPr>
              <w:jc w:val="center"/>
              <w:rPr>
                <w:rFonts w:ascii="Arial" w:hAnsi="Arial" w:cs="Arial"/>
                <w:b/>
                <w:color w:val="000000"/>
              </w:rPr>
            </w:pPr>
            <w:r w:rsidRPr="00D04D5A">
              <w:rPr>
                <w:rFonts w:ascii="Arial" w:hAnsi="Arial" w:cs="Arial"/>
                <w:b/>
                <w:color w:val="000000"/>
              </w:rPr>
              <w:t>ansvar</w:t>
            </w:r>
          </w:p>
        </w:tc>
        <w:tc>
          <w:tcPr>
            <w:tcW w:w="3407" w:type="dxa"/>
          </w:tcPr>
          <w:p w:rsidR="00045264" w:rsidRPr="00D04D5A" w:rsidRDefault="00045264" w:rsidP="00FD5B08">
            <w:pPr>
              <w:jc w:val="center"/>
              <w:rPr>
                <w:rFonts w:ascii="Arial" w:hAnsi="Arial" w:cs="Arial"/>
                <w:b/>
                <w:color w:val="000000"/>
              </w:rPr>
            </w:pPr>
            <w:r w:rsidRPr="00D04D5A">
              <w:rPr>
                <w:rFonts w:ascii="Arial" w:hAnsi="Arial" w:cs="Arial"/>
                <w:b/>
                <w:color w:val="000000"/>
              </w:rPr>
              <w:t>Anmärkning</w:t>
            </w:r>
          </w:p>
        </w:tc>
      </w:tr>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Förråd, gemensamma utrymmen</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 xml:space="preserve">Förråd som tillhör bostaden </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Gemensamma utrymmen</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p>
        </w:tc>
      </w:tr>
    </w:tbl>
    <w:p w:rsidR="00045264" w:rsidRDefault="00045264" w:rsidP="00045264">
      <w:pPr>
        <w:tabs>
          <w:tab w:val="left" w:pos="8600"/>
        </w:tabs>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Mark och uteplats</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Snöskottning och renhållning</w:t>
            </w: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p>
        </w:tc>
        <w:tc>
          <w:tcPr>
            <w:tcW w:w="1440" w:type="dxa"/>
            <w:tcBorders>
              <w:bottom w:val="single" w:sz="4" w:space="0" w:color="auto"/>
            </w:tcBorders>
            <w:vAlign w:val="center"/>
          </w:tcPr>
          <w:p w:rsidR="00045264" w:rsidRPr="00D04D5A" w:rsidRDefault="00045264" w:rsidP="00FD5B08">
            <w:pPr>
              <w:jc w:val="center"/>
              <w:rPr>
                <w:rFonts w:ascii="Arial" w:hAnsi="Arial" w:cs="Arial"/>
                <w:b/>
                <w:color w:val="000000"/>
              </w:rPr>
            </w:pPr>
            <w:r w:rsidRPr="00D04D5A">
              <w:rPr>
                <w:rFonts w:ascii="Wingdings" w:hAnsi="Wingdings"/>
                <w:color w:val="000000"/>
                <w:sz w:val="28"/>
                <w:szCs w:val="28"/>
              </w:rPr>
              <w:t></w:t>
            </w:r>
          </w:p>
        </w:tc>
        <w:tc>
          <w:tcPr>
            <w:tcW w:w="3407" w:type="dxa"/>
            <w:tcBorders>
              <w:bottom w:val="single" w:sz="4" w:space="0" w:color="auto"/>
            </w:tcBorders>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Gäller balkong och uteplats</w:t>
            </w:r>
          </w:p>
        </w:tc>
      </w:tr>
    </w:tbl>
    <w:p w:rsidR="00045264" w:rsidRDefault="00045264" w:rsidP="00045264">
      <w:pPr>
        <w:tabs>
          <w:tab w:val="left" w:pos="8600"/>
        </w:tabs>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440"/>
        <w:gridCol w:w="3407"/>
      </w:tblGrid>
      <w:tr w:rsidR="00045264" w:rsidRPr="00D04D5A" w:rsidTr="00FD5B08">
        <w:trPr>
          <w:trHeight w:val="397"/>
        </w:trPr>
        <w:tc>
          <w:tcPr>
            <w:tcW w:w="3888" w:type="dxa"/>
            <w:vAlign w:val="center"/>
          </w:tcPr>
          <w:p w:rsidR="00045264" w:rsidRPr="00D04D5A" w:rsidRDefault="00045264" w:rsidP="00FD5B08">
            <w:pPr>
              <w:rPr>
                <w:rFonts w:ascii="Arial" w:hAnsi="Arial" w:cs="Arial"/>
                <w:b/>
                <w:caps/>
                <w:color w:val="FF6600"/>
              </w:rPr>
            </w:pPr>
            <w:r w:rsidRPr="00D04D5A">
              <w:rPr>
                <w:rFonts w:ascii="Arial" w:hAnsi="Arial" w:cs="Arial"/>
                <w:b/>
                <w:caps/>
                <w:color w:val="FF6600"/>
              </w:rPr>
              <w:t>Övrigt</w:t>
            </w:r>
          </w:p>
        </w:tc>
        <w:tc>
          <w:tcPr>
            <w:tcW w:w="1440" w:type="dxa"/>
            <w:vAlign w:val="center"/>
          </w:tcPr>
          <w:p w:rsidR="00045264" w:rsidRPr="00D04D5A" w:rsidRDefault="00045264" w:rsidP="00FD5B08">
            <w:pPr>
              <w:jc w:val="center"/>
              <w:rPr>
                <w:rFonts w:ascii="Arial" w:hAnsi="Arial" w:cs="Arial"/>
                <w:b/>
                <w:color w:val="000000"/>
              </w:rPr>
            </w:pPr>
          </w:p>
        </w:tc>
        <w:tc>
          <w:tcPr>
            <w:tcW w:w="1440" w:type="dxa"/>
            <w:vAlign w:val="center"/>
          </w:tcPr>
          <w:p w:rsidR="00045264" w:rsidRPr="00D04D5A" w:rsidRDefault="00045264" w:rsidP="00FD5B08">
            <w:pPr>
              <w:jc w:val="center"/>
              <w:rPr>
                <w:rFonts w:ascii="Arial" w:hAnsi="Arial" w:cs="Arial"/>
                <w:b/>
                <w:color w:val="000000"/>
              </w:rPr>
            </w:pPr>
          </w:p>
        </w:tc>
        <w:tc>
          <w:tcPr>
            <w:tcW w:w="3407" w:type="dxa"/>
            <w:vAlign w:val="center"/>
          </w:tcPr>
          <w:p w:rsidR="00045264" w:rsidRPr="00D04D5A" w:rsidRDefault="00045264" w:rsidP="00FD5B08">
            <w:pPr>
              <w:rPr>
                <w:rFonts w:ascii="Arial" w:hAnsi="Arial" w:cs="Arial"/>
                <w:b/>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Badrumsskåp, klädhylla och annan fast inredning</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Brandvarnare</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Postfack</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Tidningsklämma</w:t>
            </w:r>
          </w:p>
        </w:tc>
        <w:tc>
          <w:tcPr>
            <w:tcW w:w="1440" w:type="dxa"/>
            <w:vAlign w:val="center"/>
          </w:tcPr>
          <w:p w:rsidR="00045264" w:rsidRPr="00D04D5A" w:rsidRDefault="00045264" w:rsidP="00FD5B08">
            <w:pPr>
              <w:jc w:val="center"/>
              <w:rPr>
                <w:rFonts w:ascii="Arial" w:hAnsi="Arial" w:cs="Arial"/>
                <w:b/>
                <w:color w:val="000000"/>
                <w:sz w:val="28"/>
                <w:szCs w:val="28"/>
              </w:rPr>
            </w:pPr>
          </w:p>
        </w:tc>
        <w:tc>
          <w:tcPr>
            <w:tcW w:w="1440" w:type="dxa"/>
            <w:vAlign w:val="center"/>
          </w:tcPr>
          <w:p w:rsidR="00045264" w:rsidRPr="00D04D5A" w:rsidRDefault="00045264" w:rsidP="00FD5B08">
            <w:pPr>
              <w:jc w:val="center"/>
              <w:rPr>
                <w:rFonts w:ascii="Wingdings" w:hAnsi="Wingdings"/>
                <w:sz w:val="28"/>
                <w:szCs w:val="28"/>
              </w:rPr>
            </w:pPr>
            <w:r w:rsidRPr="00D04D5A">
              <w:rPr>
                <w:rFonts w:ascii="Wingdings" w:hAnsi="Wingdings"/>
                <w:sz w:val="28"/>
                <w:szCs w:val="28"/>
              </w:rPr>
              <w:t></w:t>
            </w:r>
          </w:p>
        </w:tc>
        <w:tc>
          <w:tcPr>
            <w:tcW w:w="3407" w:type="dxa"/>
            <w:vAlign w:val="center"/>
          </w:tcPr>
          <w:p w:rsidR="00045264" w:rsidRPr="00D04D5A" w:rsidRDefault="00045264" w:rsidP="00FD5B08">
            <w:pPr>
              <w:rPr>
                <w:rFonts w:ascii="Arial" w:hAnsi="Arial" w:cs="Arial"/>
                <w:color w:val="000000"/>
              </w:rPr>
            </w:pPr>
          </w:p>
        </w:tc>
      </w:tr>
      <w:tr w:rsidR="00045264" w:rsidRPr="00D04D5A" w:rsidTr="00FD5B08">
        <w:trPr>
          <w:trHeight w:val="567"/>
        </w:trPr>
        <w:tc>
          <w:tcPr>
            <w:tcW w:w="3888" w:type="dxa"/>
            <w:vAlign w:val="center"/>
          </w:tcPr>
          <w:p w:rsidR="00045264" w:rsidRPr="00D04D5A" w:rsidRDefault="00045264" w:rsidP="00FD5B08">
            <w:pPr>
              <w:rPr>
                <w:rFonts w:ascii="Arial" w:hAnsi="Arial" w:cs="Arial"/>
                <w:color w:val="000000"/>
              </w:rPr>
            </w:pPr>
            <w:r w:rsidRPr="00D04D5A">
              <w:rPr>
                <w:rFonts w:ascii="Arial" w:hAnsi="Arial" w:cs="Arial"/>
                <w:color w:val="000000"/>
                <w:sz w:val="22"/>
                <w:szCs w:val="22"/>
              </w:rPr>
              <w:t>Namnskylt</w:t>
            </w:r>
          </w:p>
        </w:tc>
        <w:tc>
          <w:tcPr>
            <w:tcW w:w="1440" w:type="dxa"/>
            <w:vAlign w:val="center"/>
          </w:tcPr>
          <w:p w:rsidR="00045264" w:rsidRPr="00D04D5A" w:rsidRDefault="00045264" w:rsidP="00FD5B08">
            <w:pPr>
              <w:jc w:val="center"/>
              <w:rPr>
                <w:rFonts w:ascii="Arial" w:hAnsi="Arial" w:cs="Arial"/>
                <w:b/>
                <w:color w:val="000000"/>
                <w:sz w:val="28"/>
                <w:szCs w:val="28"/>
              </w:rPr>
            </w:pPr>
            <w:r w:rsidRPr="00D04D5A">
              <w:rPr>
                <w:rFonts w:ascii="Wingdings" w:hAnsi="Wingdings"/>
                <w:sz w:val="28"/>
                <w:szCs w:val="28"/>
              </w:rPr>
              <w:t></w:t>
            </w:r>
          </w:p>
        </w:tc>
        <w:tc>
          <w:tcPr>
            <w:tcW w:w="1440" w:type="dxa"/>
            <w:vAlign w:val="center"/>
          </w:tcPr>
          <w:p w:rsidR="00045264" w:rsidRPr="00D04D5A" w:rsidRDefault="00045264" w:rsidP="00FD5B08">
            <w:pPr>
              <w:jc w:val="center"/>
              <w:rPr>
                <w:rFonts w:ascii="Wingdings" w:hAnsi="Wingdings"/>
                <w:sz w:val="28"/>
                <w:szCs w:val="28"/>
              </w:rPr>
            </w:pPr>
          </w:p>
        </w:tc>
        <w:tc>
          <w:tcPr>
            <w:tcW w:w="3407" w:type="dxa"/>
            <w:vAlign w:val="center"/>
          </w:tcPr>
          <w:p w:rsidR="00045264" w:rsidRPr="00D04D5A" w:rsidRDefault="00045264" w:rsidP="00FD5B08">
            <w:pPr>
              <w:rPr>
                <w:rFonts w:ascii="Arial" w:hAnsi="Arial" w:cs="Arial"/>
                <w:color w:val="000000"/>
              </w:rPr>
            </w:pPr>
          </w:p>
        </w:tc>
      </w:tr>
    </w:tbl>
    <w:p w:rsidR="00045264" w:rsidRPr="001B43A3" w:rsidRDefault="00045264" w:rsidP="00045264">
      <w:pPr>
        <w:tabs>
          <w:tab w:val="left" w:pos="8600"/>
        </w:tabs>
        <w:rPr>
          <w:rFonts w:ascii="Arial" w:hAnsi="Arial" w:cs="Arial"/>
          <w:b/>
          <w:color w:val="000000"/>
          <w:sz w:val="28"/>
          <w:szCs w:val="28"/>
        </w:rPr>
      </w:pPr>
    </w:p>
    <w:p w:rsidR="00045264" w:rsidRDefault="00045264" w:rsidP="00045264">
      <w:pPr>
        <w:spacing w:after="200" w:line="276" w:lineRule="auto"/>
        <w:ind w:left="-567"/>
        <w:rPr>
          <w:b/>
          <w:bCs/>
        </w:rPr>
      </w:pPr>
    </w:p>
    <w:p w:rsidR="00211CEE" w:rsidRDefault="00211CEE"/>
    <w:sectPr w:rsidR="00211CEE" w:rsidSect="006D0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64"/>
    <w:rsid w:val="0001568F"/>
    <w:rsid w:val="000356BD"/>
    <w:rsid w:val="00045264"/>
    <w:rsid w:val="00074804"/>
    <w:rsid w:val="000B4D84"/>
    <w:rsid w:val="000C65B7"/>
    <w:rsid w:val="000D7345"/>
    <w:rsid w:val="00110954"/>
    <w:rsid w:val="0015387A"/>
    <w:rsid w:val="001F5C15"/>
    <w:rsid w:val="00210E8A"/>
    <w:rsid w:val="00211CEE"/>
    <w:rsid w:val="002256DF"/>
    <w:rsid w:val="0023543D"/>
    <w:rsid w:val="0024080F"/>
    <w:rsid w:val="0024683F"/>
    <w:rsid w:val="00260D28"/>
    <w:rsid w:val="002A2DAE"/>
    <w:rsid w:val="002B6B90"/>
    <w:rsid w:val="002F42B2"/>
    <w:rsid w:val="0033234E"/>
    <w:rsid w:val="00365092"/>
    <w:rsid w:val="00380B22"/>
    <w:rsid w:val="003B6B82"/>
    <w:rsid w:val="003C1D42"/>
    <w:rsid w:val="003C50C7"/>
    <w:rsid w:val="0043563E"/>
    <w:rsid w:val="0045548A"/>
    <w:rsid w:val="004B4115"/>
    <w:rsid w:val="004B6584"/>
    <w:rsid w:val="00530FCF"/>
    <w:rsid w:val="00537F20"/>
    <w:rsid w:val="005B0E38"/>
    <w:rsid w:val="005C5CE8"/>
    <w:rsid w:val="005D18FE"/>
    <w:rsid w:val="006306C0"/>
    <w:rsid w:val="00633F0B"/>
    <w:rsid w:val="006D0051"/>
    <w:rsid w:val="006D034F"/>
    <w:rsid w:val="006D0CA6"/>
    <w:rsid w:val="006D4A9B"/>
    <w:rsid w:val="006E224C"/>
    <w:rsid w:val="00711D2A"/>
    <w:rsid w:val="00752330"/>
    <w:rsid w:val="00764A07"/>
    <w:rsid w:val="007C0254"/>
    <w:rsid w:val="007C1EFB"/>
    <w:rsid w:val="008271CC"/>
    <w:rsid w:val="00874331"/>
    <w:rsid w:val="00876D9F"/>
    <w:rsid w:val="00962668"/>
    <w:rsid w:val="00980000"/>
    <w:rsid w:val="009B1BFD"/>
    <w:rsid w:val="009C69AD"/>
    <w:rsid w:val="009D22A2"/>
    <w:rsid w:val="00A20F64"/>
    <w:rsid w:val="00A74D6D"/>
    <w:rsid w:val="00A963ED"/>
    <w:rsid w:val="00AA109B"/>
    <w:rsid w:val="00AA405B"/>
    <w:rsid w:val="00AB6BD5"/>
    <w:rsid w:val="00AC1B0B"/>
    <w:rsid w:val="00B24075"/>
    <w:rsid w:val="00B35506"/>
    <w:rsid w:val="00B528AD"/>
    <w:rsid w:val="00BD5F69"/>
    <w:rsid w:val="00C23AAD"/>
    <w:rsid w:val="00C400B5"/>
    <w:rsid w:val="00C84E32"/>
    <w:rsid w:val="00C87EE1"/>
    <w:rsid w:val="00CF456D"/>
    <w:rsid w:val="00D12A8C"/>
    <w:rsid w:val="00D157AB"/>
    <w:rsid w:val="00D34F16"/>
    <w:rsid w:val="00D62790"/>
    <w:rsid w:val="00D945E8"/>
    <w:rsid w:val="00DA3591"/>
    <w:rsid w:val="00DB02F4"/>
    <w:rsid w:val="00DB7B2F"/>
    <w:rsid w:val="00DE39D1"/>
    <w:rsid w:val="00DF06C6"/>
    <w:rsid w:val="00E27444"/>
    <w:rsid w:val="00E81C6A"/>
    <w:rsid w:val="00E83BD2"/>
    <w:rsid w:val="00EA0E21"/>
    <w:rsid w:val="00F2489B"/>
    <w:rsid w:val="00F4114E"/>
    <w:rsid w:val="00F5352D"/>
    <w:rsid w:val="00F7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8D01C-B18D-4AAC-AF03-2AD369B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64"/>
    <w:pPr>
      <w:spacing w:after="0" w:line="240" w:lineRule="auto"/>
    </w:pPr>
    <w:rPr>
      <w:rFonts w:ascii="Times New Roman" w:eastAsia="Times New Roman" w:hAnsi="Times New Roman"/>
      <w:sz w:val="24"/>
      <w:szCs w:val="24"/>
      <w:lang w:val="sv-SE" w:eastAsia="sv-SE" w:bidi="ar-SA"/>
    </w:rPr>
  </w:style>
  <w:style w:type="paragraph" w:styleId="Rubrik1">
    <w:name w:val="heading 1"/>
    <w:basedOn w:val="Normal"/>
    <w:next w:val="Normal"/>
    <w:link w:val="Rubrik1Char"/>
    <w:uiPriority w:val="9"/>
    <w:qFormat/>
    <w:rsid w:val="008271CC"/>
    <w:pPr>
      <w:keepNext/>
      <w:spacing w:before="240" w:after="60"/>
      <w:outlineLvl w:val="0"/>
    </w:pPr>
    <w:rPr>
      <w:rFonts w:asciiTheme="majorHAnsi" w:eastAsiaTheme="majorEastAsia" w:hAnsiTheme="majorHAnsi" w:cs="Arial"/>
      <w:b/>
      <w:bCs/>
      <w:kern w:val="32"/>
      <w:sz w:val="32"/>
      <w:szCs w:val="32"/>
      <w:lang w:val="en-US" w:eastAsia="en-US" w:bidi="en-US"/>
    </w:rPr>
  </w:style>
  <w:style w:type="paragraph" w:styleId="Rubrik2">
    <w:name w:val="heading 2"/>
    <w:basedOn w:val="Normal"/>
    <w:next w:val="Normal"/>
    <w:link w:val="Rubrik2Char"/>
    <w:uiPriority w:val="9"/>
    <w:unhideWhenUsed/>
    <w:qFormat/>
    <w:rsid w:val="008271CC"/>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Rubrik3">
    <w:name w:val="heading 3"/>
    <w:basedOn w:val="Normal"/>
    <w:next w:val="Normal"/>
    <w:link w:val="Rubrik3Char"/>
    <w:uiPriority w:val="9"/>
    <w:semiHidden/>
    <w:unhideWhenUsed/>
    <w:qFormat/>
    <w:rsid w:val="008271CC"/>
    <w:pPr>
      <w:keepNext/>
      <w:spacing w:before="240" w:after="60"/>
      <w:outlineLvl w:val="2"/>
    </w:pPr>
    <w:rPr>
      <w:rFonts w:asciiTheme="majorHAnsi" w:eastAsiaTheme="majorEastAsia" w:hAnsiTheme="majorHAnsi"/>
      <w:b/>
      <w:bCs/>
      <w:sz w:val="26"/>
      <w:szCs w:val="26"/>
      <w:lang w:val="en-US" w:eastAsia="en-US" w:bidi="en-US"/>
    </w:rPr>
  </w:style>
  <w:style w:type="paragraph" w:styleId="Rubrik4">
    <w:name w:val="heading 4"/>
    <w:basedOn w:val="Normal"/>
    <w:next w:val="Normal"/>
    <w:link w:val="Rubrik4Char"/>
    <w:uiPriority w:val="9"/>
    <w:semiHidden/>
    <w:unhideWhenUsed/>
    <w:qFormat/>
    <w:rsid w:val="008271CC"/>
    <w:pPr>
      <w:keepNext/>
      <w:spacing w:before="240" w:after="60"/>
      <w:outlineLvl w:val="3"/>
    </w:pPr>
    <w:rPr>
      <w:rFonts w:asciiTheme="minorHAnsi" w:eastAsiaTheme="minorHAnsi" w:hAnsiTheme="minorHAnsi"/>
      <w:b/>
      <w:bCs/>
      <w:sz w:val="28"/>
      <w:szCs w:val="28"/>
      <w:lang w:val="en-US" w:eastAsia="en-US" w:bidi="en-US"/>
    </w:rPr>
  </w:style>
  <w:style w:type="paragraph" w:styleId="Rubrik5">
    <w:name w:val="heading 5"/>
    <w:basedOn w:val="Normal"/>
    <w:next w:val="Normal"/>
    <w:link w:val="Rubrik5Char"/>
    <w:uiPriority w:val="9"/>
    <w:semiHidden/>
    <w:unhideWhenUsed/>
    <w:qFormat/>
    <w:rsid w:val="008271CC"/>
    <w:pPr>
      <w:spacing w:before="240" w:after="60"/>
      <w:outlineLvl w:val="4"/>
    </w:pPr>
    <w:rPr>
      <w:rFonts w:asciiTheme="minorHAnsi" w:eastAsiaTheme="minorHAnsi" w:hAnsiTheme="minorHAnsi"/>
      <w:b/>
      <w:bCs/>
      <w:i/>
      <w:iCs/>
      <w:sz w:val="26"/>
      <w:szCs w:val="26"/>
      <w:lang w:val="en-US" w:eastAsia="en-US" w:bidi="en-US"/>
    </w:rPr>
  </w:style>
  <w:style w:type="paragraph" w:styleId="Rubrik6">
    <w:name w:val="heading 6"/>
    <w:basedOn w:val="Normal"/>
    <w:next w:val="Normal"/>
    <w:link w:val="Rubrik6Char"/>
    <w:uiPriority w:val="9"/>
    <w:semiHidden/>
    <w:unhideWhenUsed/>
    <w:qFormat/>
    <w:rsid w:val="008271CC"/>
    <w:pPr>
      <w:spacing w:before="240" w:after="60"/>
      <w:outlineLvl w:val="5"/>
    </w:pPr>
    <w:rPr>
      <w:rFonts w:asciiTheme="minorHAnsi" w:eastAsiaTheme="minorHAnsi" w:hAnsiTheme="minorHAnsi"/>
      <w:b/>
      <w:bCs/>
      <w:sz w:val="22"/>
      <w:szCs w:val="22"/>
      <w:lang w:val="en-US" w:eastAsia="en-US" w:bidi="en-US"/>
    </w:rPr>
  </w:style>
  <w:style w:type="paragraph" w:styleId="Rubrik7">
    <w:name w:val="heading 7"/>
    <w:basedOn w:val="Normal"/>
    <w:next w:val="Normal"/>
    <w:link w:val="Rubrik7Char"/>
    <w:uiPriority w:val="9"/>
    <w:semiHidden/>
    <w:unhideWhenUsed/>
    <w:qFormat/>
    <w:rsid w:val="008271CC"/>
    <w:pPr>
      <w:spacing w:before="240" w:after="60"/>
      <w:outlineLvl w:val="6"/>
    </w:pPr>
    <w:rPr>
      <w:rFonts w:asciiTheme="minorHAnsi" w:eastAsiaTheme="minorHAnsi" w:hAnsiTheme="minorHAnsi"/>
      <w:lang w:val="en-US" w:eastAsia="en-US" w:bidi="en-US"/>
    </w:rPr>
  </w:style>
  <w:style w:type="paragraph" w:styleId="Rubrik8">
    <w:name w:val="heading 8"/>
    <w:basedOn w:val="Normal"/>
    <w:next w:val="Normal"/>
    <w:link w:val="Rubrik8Char"/>
    <w:uiPriority w:val="9"/>
    <w:semiHidden/>
    <w:unhideWhenUsed/>
    <w:qFormat/>
    <w:rsid w:val="008271CC"/>
    <w:pPr>
      <w:spacing w:before="240" w:after="60"/>
      <w:outlineLvl w:val="7"/>
    </w:pPr>
    <w:rPr>
      <w:rFonts w:asciiTheme="minorHAnsi" w:eastAsiaTheme="minorHAnsi" w:hAnsiTheme="minorHAnsi"/>
      <w:i/>
      <w:iCs/>
      <w:lang w:val="en-US" w:eastAsia="en-US" w:bidi="en-US"/>
    </w:rPr>
  </w:style>
  <w:style w:type="paragraph" w:styleId="Rubrik9">
    <w:name w:val="heading 9"/>
    <w:basedOn w:val="Normal"/>
    <w:next w:val="Normal"/>
    <w:link w:val="Rubrik9Char"/>
    <w:uiPriority w:val="9"/>
    <w:semiHidden/>
    <w:unhideWhenUsed/>
    <w:qFormat/>
    <w:rsid w:val="008271CC"/>
    <w:pPr>
      <w:spacing w:before="240" w:after="60"/>
      <w:outlineLvl w:val="8"/>
    </w:pPr>
    <w:rPr>
      <w:rFonts w:asciiTheme="majorHAnsi" w:eastAsiaTheme="majorEastAsia" w:hAnsiTheme="majorHAnsi"/>
      <w:sz w:val="22"/>
      <w:szCs w:val="22"/>
      <w:lang w:val="en-US" w:eastAsia="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71CC"/>
    <w:rPr>
      <w:rFonts w:asciiTheme="majorHAnsi" w:eastAsiaTheme="majorEastAsia" w:hAnsiTheme="majorHAnsi" w:cs="Arial"/>
      <w:b/>
      <w:bCs/>
      <w:kern w:val="32"/>
      <w:sz w:val="32"/>
      <w:szCs w:val="32"/>
    </w:rPr>
  </w:style>
  <w:style w:type="paragraph" w:styleId="Ingetavstnd">
    <w:name w:val="No Spacing"/>
    <w:basedOn w:val="Normal"/>
    <w:uiPriority w:val="1"/>
    <w:rsid w:val="008271CC"/>
    <w:rPr>
      <w:rFonts w:asciiTheme="minorHAnsi" w:eastAsiaTheme="minorHAnsi" w:hAnsiTheme="minorHAnsi"/>
      <w:szCs w:val="32"/>
      <w:lang w:val="en-US" w:eastAsia="en-US" w:bidi="en-US"/>
    </w:rPr>
  </w:style>
  <w:style w:type="character" w:customStyle="1" w:styleId="Rubrik2Char">
    <w:name w:val="Rubrik 2 Char"/>
    <w:basedOn w:val="Standardstycketeckensnitt"/>
    <w:link w:val="Rubrik2"/>
    <w:uiPriority w:val="9"/>
    <w:rsid w:val="008271CC"/>
    <w:rPr>
      <w:rFonts w:asciiTheme="majorHAnsi" w:eastAsiaTheme="majorEastAsia" w:hAnsiTheme="majorHAnsi" w:cstheme="majorBidi"/>
      <w:b/>
      <w:bCs/>
      <w:i/>
      <w:iCs/>
      <w:sz w:val="28"/>
      <w:szCs w:val="28"/>
    </w:rPr>
  </w:style>
  <w:style w:type="table" w:customStyle="1" w:styleId="Peabformat">
    <w:name w:val="Peab format"/>
    <w:basedOn w:val="Normaltabell"/>
    <w:uiPriority w:val="99"/>
    <w:qFormat/>
    <w:rsid w:val="00211CEE"/>
    <w:pPr>
      <w:spacing w:after="0" w:line="240" w:lineRule="auto"/>
    </w:pPr>
    <w:tblPr/>
  </w:style>
  <w:style w:type="table" w:customStyle="1" w:styleId="Peabtabelltest">
    <w:name w:val="Peab tabell test"/>
    <w:basedOn w:val="Normaltabell"/>
    <w:uiPriority w:val="99"/>
    <w:qFormat/>
    <w:rsid w:val="00211CEE"/>
    <w:pPr>
      <w:spacing w:after="0" w:line="240" w:lineRule="auto"/>
    </w:pPr>
    <w:tblPr/>
    <w:tblStylePr w:type="firstRow">
      <w:rPr>
        <w:rFonts w:ascii="Arial" w:hAnsi="Arial"/>
        <w:b/>
        <w:color w:val="FFFFFF" w:themeColor="background1"/>
        <w:sz w:val="24"/>
      </w:rPr>
      <w:tblPr/>
      <w:tcPr>
        <w:tcBorders>
          <w:top w:val="nil"/>
          <w:left w:val="nil"/>
          <w:bottom w:val="nil"/>
          <w:right w:val="nil"/>
        </w:tcBorders>
        <w:shd w:val="clear" w:color="auto" w:fill="7C8882" w:themeFill="accent6"/>
      </w:tcPr>
    </w:tblStylePr>
    <w:tblStylePr w:type="firstCol">
      <w:rPr>
        <w:rFonts w:ascii="Arial" w:hAnsi="Arial"/>
        <w:b/>
        <w:color w:val="FFFFFF" w:themeColor="background1"/>
        <w:sz w:val="24"/>
      </w:rPr>
      <w:tblPr/>
      <w:tcPr>
        <w:shd w:val="clear" w:color="auto" w:fill="7C8882" w:themeFill="accent6"/>
      </w:tcPr>
    </w:tblStylePr>
  </w:style>
  <w:style w:type="table" w:customStyle="1" w:styleId="Tabellingakantlinjer">
    <w:name w:val="Tabell inga kantlinjer"/>
    <w:basedOn w:val="Normaltabell"/>
    <w:uiPriority w:val="99"/>
    <w:qFormat/>
    <w:rsid w:val="00211CEE"/>
    <w:pPr>
      <w:spacing w:after="0" w:line="240" w:lineRule="auto"/>
    </w:pPr>
    <w:tblPr/>
  </w:style>
  <w:style w:type="table" w:styleId="Mellanmrkskuggning2-dekorfrg6">
    <w:name w:val="Medium Shading 2 Accent 6"/>
    <w:aliases w:val="Peab testar igen"/>
    <w:basedOn w:val="Normaltabell"/>
    <w:uiPriority w:val="64"/>
    <w:rsid w:val="00211C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888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8882" w:themeFill="accent6"/>
      </w:tcPr>
    </w:tblStylePr>
    <w:tblStylePr w:type="lastCol">
      <w:rPr>
        <w:b/>
        <w:bCs/>
        <w:color w:val="FFFFFF" w:themeColor="background1"/>
      </w:rPr>
      <w:tblPr/>
      <w:tcPr>
        <w:tcBorders>
          <w:left w:val="nil"/>
          <w:right w:val="nil"/>
          <w:insideH w:val="nil"/>
          <w:insideV w:val="nil"/>
        </w:tcBorders>
        <w:shd w:val="clear" w:color="auto" w:fill="7C888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trutnt-dekorfrg6">
    <w:name w:val="Light Grid Accent 6"/>
    <w:aliases w:val="Peab testar igen 2"/>
    <w:basedOn w:val="Normaltabell"/>
    <w:uiPriority w:val="62"/>
    <w:rsid w:val="00211CEE"/>
    <w:pPr>
      <w:spacing w:after="0" w:line="240" w:lineRule="auto"/>
    </w:pPr>
    <w:tblPr>
      <w:tblStyleRowBandSize w:val="1"/>
      <w:tblStyleColBandSize w:val="1"/>
      <w:tblBorders>
        <w:top w:val="single" w:sz="8" w:space="0" w:color="7C8882" w:themeColor="accent6"/>
        <w:left w:val="single" w:sz="8" w:space="0" w:color="7C8882" w:themeColor="accent6"/>
        <w:bottom w:val="single" w:sz="8" w:space="0" w:color="7C8882" w:themeColor="accent6"/>
        <w:right w:val="single" w:sz="8" w:space="0" w:color="7C8882" w:themeColor="accent6"/>
        <w:insideH w:val="single" w:sz="8" w:space="0" w:color="7C8882" w:themeColor="accent6"/>
        <w:insideV w:val="single" w:sz="8" w:space="0" w:color="7C888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8882" w:themeColor="accent6"/>
          <w:left w:val="single" w:sz="8" w:space="0" w:color="7C8882" w:themeColor="accent6"/>
          <w:bottom w:val="single" w:sz="18" w:space="0" w:color="7C8882" w:themeColor="accent6"/>
          <w:right w:val="single" w:sz="8" w:space="0" w:color="7C8882" w:themeColor="accent6"/>
          <w:insideH w:val="nil"/>
          <w:insideV w:val="single" w:sz="8" w:space="0" w:color="7C888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8882" w:themeColor="accent6"/>
          <w:left w:val="single" w:sz="8" w:space="0" w:color="7C8882" w:themeColor="accent6"/>
          <w:bottom w:val="single" w:sz="8" w:space="0" w:color="7C8882" w:themeColor="accent6"/>
          <w:right w:val="single" w:sz="8" w:space="0" w:color="7C8882" w:themeColor="accent6"/>
          <w:insideH w:val="nil"/>
          <w:insideV w:val="single" w:sz="8" w:space="0" w:color="7C888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8882" w:themeColor="accent6"/>
          <w:left w:val="single" w:sz="8" w:space="0" w:color="7C8882" w:themeColor="accent6"/>
          <w:bottom w:val="single" w:sz="8" w:space="0" w:color="7C8882" w:themeColor="accent6"/>
          <w:right w:val="single" w:sz="8" w:space="0" w:color="7C8882" w:themeColor="accent6"/>
        </w:tcBorders>
      </w:tcPr>
    </w:tblStylePr>
    <w:tblStylePr w:type="band1Vert">
      <w:tblPr/>
      <w:tcPr>
        <w:tcBorders>
          <w:top w:val="single" w:sz="8" w:space="0" w:color="7C8882" w:themeColor="accent6"/>
          <w:left w:val="single" w:sz="8" w:space="0" w:color="7C8882" w:themeColor="accent6"/>
          <w:bottom w:val="single" w:sz="8" w:space="0" w:color="7C8882" w:themeColor="accent6"/>
          <w:right w:val="single" w:sz="8" w:space="0" w:color="7C8882" w:themeColor="accent6"/>
        </w:tcBorders>
        <w:shd w:val="clear" w:color="auto" w:fill="DEE1DF" w:themeFill="accent6" w:themeFillTint="3F"/>
      </w:tcPr>
    </w:tblStylePr>
    <w:tblStylePr w:type="band1Horz">
      <w:tblPr/>
      <w:tcPr>
        <w:tcBorders>
          <w:top w:val="single" w:sz="8" w:space="0" w:color="7C8882" w:themeColor="accent6"/>
          <w:left w:val="single" w:sz="8" w:space="0" w:color="7C8882" w:themeColor="accent6"/>
          <w:bottom w:val="single" w:sz="8" w:space="0" w:color="7C8882" w:themeColor="accent6"/>
          <w:right w:val="single" w:sz="8" w:space="0" w:color="7C8882" w:themeColor="accent6"/>
          <w:insideV w:val="single" w:sz="8" w:space="0" w:color="7C8882" w:themeColor="accent6"/>
        </w:tcBorders>
        <w:shd w:val="clear" w:color="auto" w:fill="DEE1DF" w:themeFill="accent6" w:themeFillTint="3F"/>
      </w:tcPr>
    </w:tblStylePr>
    <w:tblStylePr w:type="band2Horz">
      <w:tblPr/>
      <w:tcPr>
        <w:tcBorders>
          <w:top w:val="single" w:sz="8" w:space="0" w:color="7C8882" w:themeColor="accent6"/>
          <w:left w:val="single" w:sz="8" w:space="0" w:color="7C8882" w:themeColor="accent6"/>
          <w:bottom w:val="single" w:sz="8" w:space="0" w:color="7C8882" w:themeColor="accent6"/>
          <w:right w:val="single" w:sz="8" w:space="0" w:color="7C8882" w:themeColor="accent6"/>
          <w:insideV w:val="single" w:sz="8" w:space="0" w:color="7C8882" w:themeColor="accent6"/>
        </w:tcBorders>
      </w:tcPr>
    </w:tblStylePr>
  </w:style>
  <w:style w:type="character" w:customStyle="1" w:styleId="Rubrik3Char">
    <w:name w:val="Rubrik 3 Char"/>
    <w:basedOn w:val="Standardstycketeckensnitt"/>
    <w:link w:val="Rubrik3"/>
    <w:uiPriority w:val="9"/>
    <w:semiHidden/>
    <w:rsid w:val="008271CC"/>
    <w:rPr>
      <w:rFonts w:asciiTheme="majorHAnsi" w:eastAsiaTheme="majorEastAsia" w:hAnsiTheme="majorHAnsi"/>
      <w:b/>
      <w:bCs/>
      <w:sz w:val="26"/>
      <w:szCs w:val="26"/>
    </w:rPr>
  </w:style>
  <w:style w:type="character" w:customStyle="1" w:styleId="Rubrik4Char">
    <w:name w:val="Rubrik 4 Char"/>
    <w:basedOn w:val="Standardstycketeckensnitt"/>
    <w:link w:val="Rubrik4"/>
    <w:uiPriority w:val="9"/>
    <w:rsid w:val="008271CC"/>
    <w:rPr>
      <w:b/>
      <w:bCs/>
      <w:sz w:val="28"/>
      <w:szCs w:val="28"/>
    </w:rPr>
  </w:style>
  <w:style w:type="character" w:customStyle="1" w:styleId="Rubrik5Char">
    <w:name w:val="Rubrik 5 Char"/>
    <w:basedOn w:val="Standardstycketeckensnitt"/>
    <w:link w:val="Rubrik5"/>
    <w:uiPriority w:val="9"/>
    <w:semiHidden/>
    <w:rsid w:val="008271CC"/>
    <w:rPr>
      <w:b/>
      <w:bCs/>
      <w:i/>
      <w:iCs/>
      <w:sz w:val="26"/>
      <w:szCs w:val="26"/>
    </w:rPr>
  </w:style>
  <w:style w:type="character" w:customStyle="1" w:styleId="Rubrik6Char">
    <w:name w:val="Rubrik 6 Char"/>
    <w:basedOn w:val="Standardstycketeckensnitt"/>
    <w:link w:val="Rubrik6"/>
    <w:uiPriority w:val="9"/>
    <w:semiHidden/>
    <w:rsid w:val="008271CC"/>
    <w:rPr>
      <w:b/>
      <w:bCs/>
    </w:rPr>
  </w:style>
  <w:style w:type="character" w:customStyle="1" w:styleId="Rubrik7Char">
    <w:name w:val="Rubrik 7 Char"/>
    <w:basedOn w:val="Standardstycketeckensnitt"/>
    <w:link w:val="Rubrik7"/>
    <w:uiPriority w:val="9"/>
    <w:semiHidden/>
    <w:rsid w:val="008271CC"/>
    <w:rPr>
      <w:sz w:val="24"/>
      <w:szCs w:val="24"/>
    </w:rPr>
  </w:style>
  <w:style w:type="character" w:customStyle="1" w:styleId="Rubrik8Char">
    <w:name w:val="Rubrik 8 Char"/>
    <w:basedOn w:val="Standardstycketeckensnitt"/>
    <w:link w:val="Rubrik8"/>
    <w:uiPriority w:val="9"/>
    <w:semiHidden/>
    <w:rsid w:val="008271CC"/>
    <w:rPr>
      <w:i/>
      <w:iCs/>
      <w:sz w:val="24"/>
      <w:szCs w:val="24"/>
    </w:rPr>
  </w:style>
  <w:style w:type="character" w:customStyle="1" w:styleId="Rubrik9Char">
    <w:name w:val="Rubrik 9 Char"/>
    <w:basedOn w:val="Standardstycketeckensnitt"/>
    <w:link w:val="Rubrik9"/>
    <w:uiPriority w:val="9"/>
    <w:semiHidden/>
    <w:rsid w:val="008271CC"/>
    <w:rPr>
      <w:rFonts w:asciiTheme="majorHAnsi" w:eastAsiaTheme="majorEastAsia" w:hAnsiTheme="majorHAnsi"/>
    </w:rPr>
  </w:style>
  <w:style w:type="paragraph" w:styleId="Rubrik">
    <w:name w:val="Title"/>
    <w:basedOn w:val="Normal"/>
    <w:next w:val="Normal"/>
    <w:link w:val="RubrikChar"/>
    <w:uiPriority w:val="10"/>
    <w:qFormat/>
    <w:rsid w:val="008271CC"/>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RubrikChar">
    <w:name w:val="Rubrik Char"/>
    <w:basedOn w:val="Standardstycketeckensnitt"/>
    <w:link w:val="Rubrik"/>
    <w:uiPriority w:val="10"/>
    <w:rsid w:val="008271CC"/>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8271CC"/>
    <w:pPr>
      <w:spacing w:after="60"/>
      <w:jc w:val="center"/>
      <w:outlineLvl w:val="1"/>
    </w:pPr>
    <w:rPr>
      <w:rFonts w:asciiTheme="majorHAnsi" w:eastAsiaTheme="majorEastAsia" w:hAnsiTheme="majorHAnsi"/>
      <w:lang w:val="en-US" w:eastAsia="en-US" w:bidi="en-US"/>
    </w:rPr>
  </w:style>
  <w:style w:type="character" w:customStyle="1" w:styleId="UnderrubrikChar">
    <w:name w:val="Underrubrik Char"/>
    <w:basedOn w:val="Standardstycketeckensnitt"/>
    <w:link w:val="Underrubrik"/>
    <w:uiPriority w:val="11"/>
    <w:rsid w:val="008271CC"/>
    <w:rPr>
      <w:rFonts w:asciiTheme="majorHAnsi" w:eastAsiaTheme="majorEastAsia" w:hAnsiTheme="majorHAnsi"/>
      <w:sz w:val="24"/>
      <w:szCs w:val="24"/>
    </w:rPr>
  </w:style>
  <w:style w:type="character" w:styleId="Stark">
    <w:name w:val="Strong"/>
    <w:basedOn w:val="Standardstycketeckensnitt"/>
    <w:uiPriority w:val="22"/>
    <w:qFormat/>
    <w:rsid w:val="008271CC"/>
    <w:rPr>
      <w:b/>
      <w:bCs/>
    </w:rPr>
  </w:style>
  <w:style w:type="character" w:styleId="Betoning">
    <w:name w:val="Emphasis"/>
    <w:basedOn w:val="Standardstycketeckensnitt"/>
    <w:uiPriority w:val="20"/>
    <w:qFormat/>
    <w:rsid w:val="008271CC"/>
    <w:rPr>
      <w:rFonts w:asciiTheme="minorHAnsi" w:hAnsiTheme="minorHAnsi"/>
      <w:b/>
      <w:i/>
      <w:iCs/>
    </w:rPr>
  </w:style>
  <w:style w:type="paragraph" w:styleId="Liststycke">
    <w:name w:val="List Paragraph"/>
    <w:basedOn w:val="Normal"/>
    <w:uiPriority w:val="34"/>
    <w:qFormat/>
    <w:rsid w:val="008271CC"/>
    <w:pPr>
      <w:ind w:left="720"/>
      <w:contextualSpacing/>
    </w:pPr>
    <w:rPr>
      <w:rFonts w:asciiTheme="minorHAnsi" w:eastAsiaTheme="minorHAnsi" w:hAnsiTheme="minorHAnsi"/>
      <w:lang w:val="en-US" w:eastAsia="en-US" w:bidi="en-US"/>
    </w:rPr>
  </w:style>
  <w:style w:type="paragraph" w:styleId="Citat">
    <w:name w:val="Quote"/>
    <w:basedOn w:val="Normal"/>
    <w:next w:val="Normal"/>
    <w:link w:val="CitatChar"/>
    <w:uiPriority w:val="29"/>
    <w:qFormat/>
    <w:rsid w:val="008271CC"/>
    <w:rPr>
      <w:rFonts w:asciiTheme="minorHAnsi" w:eastAsiaTheme="minorHAnsi" w:hAnsiTheme="minorHAnsi"/>
      <w:i/>
      <w:lang w:val="en-US" w:eastAsia="en-US" w:bidi="en-US"/>
    </w:rPr>
  </w:style>
  <w:style w:type="character" w:customStyle="1" w:styleId="CitatChar">
    <w:name w:val="Citat Char"/>
    <w:basedOn w:val="Standardstycketeckensnitt"/>
    <w:link w:val="Citat"/>
    <w:uiPriority w:val="29"/>
    <w:rsid w:val="008271CC"/>
    <w:rPr>
      <w:i/>
      <w:sz w:val="24"/>
      <w:szCs w:val="24"/>
    </w:rPr>
  </w:style>
  <w:style w:type="paragraph" w:styleId="Starktcitat">
    <w:name w:val="Intense Quote"/>
    <w:basedOn w:val="Normal"/>
    <w:next w:val="Normal"/>
    <w:link w:val="StarktcitatChar"/>
    <w:uiPriority w:val="30"/>
    <w:qFormat/>
    <w:rsid w:val="008271CC"/>
    <w:pPr>
      <w:ind w:left="720" w:right="720"/>
    </w:pPr>
    <w:rPr>
      <w:rFonts w:asciiTheme="minorHAnsi" w:eastAsiaTheme="minorHAnsi" w:hAnsiTheme="minorHAnsi"/>
      <w:b/>
      <w:i/>
      <w:szCs w:val="22"/>
      <w:lang w:val="en-US" w:eastAsia="en-US" w:bidi="en-US"/>
    </w:rPr>
  </w:style>
  <w:style w:type="character" w:customStyle="1" w:styleId="StarktcitatChar">
    <w:name w:val="Starkt citat Char"/>
    <w:basedOn w:val="Standardstycketeckensnitt"/>
    <w:link w:val="Starktcitat"/>
    <w:uiPriority w:val="30"/>
    <w:rsid w:val="008271CC"/>
    <w:rPr>
      <w:b/>
      <w:i/>
      <w:sz w:val="24"/>
    </w:rPr>
  </w:style>
  <w:style w:type="character" w:styleId="Diskretbetoning">
    <w:name w:val="Subtle Emphasis"/>
    <w:uiPriority w:val="19"/>
    <w:qFormat/>
    <w:rsid w:val="008271CC"/>
    <w:rPr>
      <w:i/>
      <w:color w:val="5A5A5A" w:themeColor="text1" w:themeTint="A5"/>
    </w:rPr>
  </w:style>
  <w:style w:type="character" w:styleId="Starkbetoning">
    <w:name w:val="Intense Emphasis"/>
    <w:basedOn w:val="Standardstycketeckensnitt"/>
    <w:uiPriority w:val="21"/>
    <w:qFormat/>
    <w:rsid w:val="008271CC"/>
    <w:rPr>
      <w:b/>
      <w:i/>
      <w:sz w:val="24"/>
      <w:szCs w:val="24"/>
      <w:u w:val="single"/>
    </w:rPr>
  </w:style>
  <w:style w:type="character" w:styleId="Diskretreferens">
    <w:name w:val="Subtle Reference"/>
    <w:basedOn w:val="Standardstycketeckensnitt"/>
    <w:uiPriority w:val="31"/>
    <w:qFormat/>
    <w:rsid w:val="008271CC"/>
    <w:rPr>
      <w:sz w:val="24"/>
      <w:szCs w:val="24"/>
      <w:u w:val="single"/>
    </w:rPr>
  </w:style>
  <w:style w:type="character" w:styleId="Starkreferens">
    <w:name w:val="Intense Reference"/>
    <w:basedOn w:val="Standardstycketeckensnitt"/>
    <w:uiPriority w:val="32"/>
    <w:qFormat/>
    <w:rsid w:val="008271CC"/>
    <w:rPr>
      <w:b/>
      <w:sz w:val="24"/>
      <w:u w:val="single"/>
    </w:rPr>
  </w:style>
  <w:style w:type="character" w:styleId="Bokenstitel">
    <w:name w:val="Book Title"/>
    <w:basedOn w:val="Standardstycketeckensnitt"/>
    <w:uiPriority w:val="33"/>
    <w:qFormat/>
    <w:rsid w:val="008271C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8271CC"/>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Peab2007">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Ärbas projektdokument" ma:contentTypeID="0x010100DB74BBCD9ABE4D86AC1916658377ED0E003696BCC70C9F9F4198C651EE1BBBB22E" ma:contentTypeVersion="0" ma:contentTypeDescription="Projektdokument med dokumentmall från planket" ma:contentTypeScope="" ma:versionID="f571f2f7cc87f8db0db59eba1f5ee601">
  <xsd:schema xmlns:xsd="http://www.w3.org/2001/XMLSchema" xmlns:p="http://schemas.microsoft.com/office/2006/metadata/properties" xmlns:ns1="http://schemas.microsoft.com/sharepoint/v3" targetNamespace="http://schemas.microsoft.com/office/2006/metadata/properties" ma:root="true" ma:fieldsID="fa394bc78e9aed35cb9ba6234c55f36d" ns1:_="">
    <xsd:import namespace="http://schemas.microsoft.com/sharepoint/v3"/>
    <xsd:element name="properties">
      <xsd:complexType>
        <xsd:sequence>
          <xsd:element name="documentManagement">
            <xsd:complexType>
              <xsd:all>
                <xsd:element ref="ns1:ArbasDocInfoType" minOccurs="0"/>
                <xsd:element ref="ns1:ArbasProjectDocumentexcel2007"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rbasDocInfoType" ma:index="8" nillable="true" ma:displayName="Typ" ma:internalName="ArbasDocInfoType">
      <xsd:simpleType>
        <xsd:restriction base="dms:Text"/>
      </xsd:simpleType>
    </xsd:element>
    <xsd:element name="ArbasProjectDocumentexcel2007" ma:index="10" nillable="true" ma:displayName="Excel 2007" ma:description="Excel 2007" ma:hidden="true" ma:internalName="ArbasProjectDocumentexcel2007">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rbasProjectDocumentexcel2007 xmlns="http://schemas.microsoft.com/sharepoint/v3" xsi:nil="true"/>
    <ArbasDocInfoTyp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3A5C-45E0-4329-B09E-869200A2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37D437-0AFC-40D1-AD48-A6B9FD5FCED9}">
  <ds:schemaRefs>
    <ds:schemaRef ds:uri="http://schemas.microsoft.com/sharepoint/v3/contenttype/forms"/>
  </ds:schemaRefs>
</ds:datastoreItem>
</file>

<file path=customXml/itemProps3.xml><?xml version="1.0" encoding="utf-8"?>
<ds:datastoreItem xmlns:ds="http://schemas.openxmlformats.org/officeDocument/2006/customXml" ds:itemID="{C5F16C0F-B00B-4A87-9931-6867FC0C8634}">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96235272-5F44-427C-B1C6-295AEB23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1857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Peab</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Lindberg</dc:creator>
  <cp:lastModifiedBy>Braw Ann Catrin, Västerås</cp:lastModifiedBy>
  <cp:revision>2</cp:revision>
  <dcterms:created xsi:type="dcterms:W3CDTF">2015-11-25T14:38:00Z</dcterms:created>
  <dcterms:modified xsi:type="dcterms:W3CDTF">2015-11-25T14:38:00Z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0x010100DB74BBCD9ABE4D86AC1916658377ED0E003696BCC70C9F9F4198C651EE1BBBB22E</vt:lpwstr>
  </property>
</Properties>
</file>